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108" w:type="dxa"/>
        <w:tblLook w:val="01E0"/>
      </w:tblPr>
      <w:tblGrid>
        <w:gridCol w:w="4678"/>
        <w:gridCol w:w="4862"/>
      </w:tblGrid>
      <w:tr w:rsidR="002F7556" w:rsidRPr="000B2549" w:rsidTr="00D7747E">
        <w:tc>
          <w:tcPr>
            <w:tcW w:w="4680" w:type="dxa"/>
          </w:tcPr>
          <w:p w:rsidR="002F7556" w:rsidRPr="00D7747E" w:rsidRDefault="002F7556" w:rsidP="00D7747E">
            <w:pPr>
              <w:jc w:val="center"/>
              <w:rPr>
                <w:sz w:val="24"/>
                <w:szCs w:val="24"/>
              </w:rPr>
            </w:pPr>
            <w:r w:rsidRPr="00D7747E">
              <w:rPr>
                <w:sz w:val="24"/>
                <w:szCs w:val="24"/>
              </w:rPr>
              <w:t>РОССИЙ ФЕДЕРАЦИЙ</w:t>
            </w:r>
          </w:p>
          <w:p w:rsidR="002F7556" w:rsidRPr="00D7747E" w:rsidRDefault="002F7556" w:rsidP="00D7747E">
            <w:pPr>
              <w:jc w:val="center"/>
              <w:rPr>
                <w:sz w:val="24"/>
                <w:szCs w:val="24"/>
              </w:rPr>
            </w:pPr>
            <w:r w:rsidRPr="00D7747E">
              <w:rPr>
                <w:sz w:val="24"/>
                <w:szCs w:val="24"/>
              </w:rPr>
              <w:t>МАРИЙ ЭЛ РЕСПУБЛИКА</w:t>
            </w:r>
          </w:p>
          <w:p w:rsidR="002F7556" w:rsidRPr="00D7747E" w:rsidRDefault="002F7556" w:rsidP="00D7747E">
            <w:pPr>
              <w:jc w:val="center"/>
              <w:rPr>
                <w:sz w:val="24"/>
                <w:szCs w:val="24"/>
              </w:rPr>
            </w:pPr>
            <w:r w:rsidRPr="00D7747E">
              <w:rPr>
                <w:sz w:val="24"/>
                <w:szCs w:val="24"/>
              </w:rPr>
              <w:t>«ЗВЕНИГОВО ОЛА ШОТАН ИЛЕМ»</w:t>
            </w:r>
          </w:p>
          <w:p w:rsidR="002F7556" w:rsidRPr="00D7747E" w:rsidRDefault="002F7556" w:rsidP="00D7747E">
            <w:pPr>
              <w:jc w:val="center"/>
              <w:rPr>
                <w:sz w:val="24"/>
                <w:szCs w:val="24"/>
              </w:rPr>
            </w:pPr>
            <w:proofErr w:type="gramStart"/>
            <w:r w:rsidRPr="00D7747E">
              <w:rPr>
                <w:sz w:val="24"/>
                <w:szCs w:val="24"/>
              </w:rPr>
              <w:t>МУНИЦИПАЛЬНЫЙ</w:t>
            </w:r>
            <w:proofErr w:type="gramEnd"/>
            <w:r w:rsidRPr="00D7747E">
              <w:rPr>
                <w:sz w:val="24"/>
                <w:szCs w:val="24"/>
              </w:rPr>
              <w:t xml:space="preserve"> ОБРАЗОВАНИЙ</w:t>
            </w:r>
          </w:p>
          <w:p w:rsidR="002F7556" w:rsidRPr="00D7747E" w:rsidRDefault="002F7556" w:rsidP="00D7747E">
            <w:pPr>
              <w:jc w:val="center"/>
              <w:rPr>
                <w:sz w:val="24"/>
                <w:szCs w:val="24"/>
              </w:rPr>
            </w:pPr>
            <w:r w:rsidRPr="00D7747E">
              <w:rPr>
                <w:sz w:val="24"/>
                <w:szCs w:val="24"/>
              </w:rPr>
              <w:t>АДМИНИСТРАЦИЙЫМ</w:t>
            </w:r>
          </w:p>
          <w:p w:rsidR="002F7556" w:rsidRPr="00D7747E" w:rsidRDefault="002F7556" w:rsidP="00D7747E">
            <w:pPr>
              <w:jc w:val="center"/>
              <w:rPr>
                <w:b/>
                <w:sz w:val="24"/>
                <w:szCs w:val="24"/>
              </w:rPr>
            </w:pPr>
            <w:r w:rsidRPr="00D7747E">
              <w:rPr>
                <w:b/>
                <w:sz w:val="24"/>
                <w:szCs w:val="24"/>
              </w:rPr>
              <w:t>ПУНЧАЛЖЕ</w:t>
            </w:r>
          </w:p>
          <w:p w:rsidR="002F7556" w:rsidRPr="00D7747E" w:rsidRDefault="002F7556" w:rsidP="00D7747E">
            <w:pPr>
              <w:jc w:val="center"/>
              <w:rPr>
                <w:b/>
                <w:sz w:val="24"/>
                <w:szCs w:val="24"/>
              </w:rPr>
            </w:pPr>
          </w:p>
          <w:p w:rsidR="002F7556" w:rsidRPr="00D7747E" w:rsidRDefault="002F7556" w:rsidP="00D7747E">
            <w:pPr>
              <w:jc w:val="center"/>
              <w:rPr>
                <w:sz w:val="20"/>
              </w:rPr>
            </w:pPr>
            <w:r w:rsidRPr="00D7747E">
              <w:rPr>
                <w:sz w:val="20"/>
              </w:rPr>
              <w:t xml:space="preserve">425060, Звенигово </w:t>
            </w:r>
            <w:proofErr w:type="spellStart"/>
            <w:r w:rsidRPr="00D7747E">
              <w:rPr>
                <w:sz w:val="20"/>
              </w:rPr>
              <w:t>ола</w:t>
            </w:r>
            <w:proofErr w:type="spellEnd"/>
            <w:r w:rsidRPr="00D7747E">
              <w:rPr>
                <w:sz w:val="20"/>
              </w:rPr>
              <w:t>,</w:t>
            </w:r>
          </w:p>
          <w:p w:rsidR="002F7556" w:rsidRPr="00D7747E" w:rsidRDefault="002F7556" w:rsidP="00D7747E">
            <w:pPr>
              <w:jc w:val="center"/>
              <w:rPr>
                <w:sz w:val="20"/>
              </w:rPr>
            </w:pPr>
            <w:r w:rsidRPr="00D7747E">
              <w:rPr>
                <w:sz w:val="20"/>
              </w:rPr>
              <w:t xml:space="preserve">Ленин </w:t>
            </w:r>
            <w:proofErr w:type="spellStart"/>
            <w:r w:rsidRPr="00D7747E">
              <w:rPr>
                <w:sz w:val="20"/>
              </w:rPr>
              <w:t>урем</w:t>
            </w:r>
            <w:proofErr w:type="spellEnd"/>
            <w:r w:rsidRPr="00D7747E">
              <w:rPr>
                <w:sz w:val="20"/>
              </w:rPr>
              <w:t>,, 39</w:t>
            </w:r>
          </w:p>
          <w:p w:rsidR="002F7556" w:rsidRPr="00D7747E" w:rsidRDefault="002F7556" w:rsidP="00D7747E">
            <w:pPr>
              <w:jc w:val="center"/>
              <w:rPr>
                <w:sz w:val="20"/>
              </w:rPr>
            </w:pPr>
            <w:r w:rsidRPr="00D7747E">
              <w:rPr>
                <w:sz w:val="20"/>
              </w:rPr>
              <w:t>тел.(83645)7-15-83,  факс 7-17-79, 7-15-83</w:t>
            </w:r>
          </w:p>
          <w:p w:rsidR="002F7556" w:rsidRPr="00D7747E" w:rsidRDefault="002F7556" w:rsidP="00D7747E">
            <w:pPr>
              <w:jc w:val="center"/>
              <w:rPr>
                <w:sz w:val="26"/>
                <w:szCs w:val="26"/>
              </w:rPr>
            </w:pPr>
            <w:r w:rsidRPr="00D7747E">
              <w:rPr>
                <w:sz w:val="22"/>
                <w:szCs w:val="22"/>
                <w:lang w:val="en-US"/>
              </w:rPr>
              <w:t>E</w:t>
            </w:r>
            <w:r w:rsidRPr="00D7747E">
              <w:rPr>
                <w:sz w:val="22"/>
                <w:szCs w:val="22"/>
              </w:rPr>
              <w:t>-</w:t>
            </w:r>
            <w:r w:rsidRPr="00D7747E">
              <w:rPr>
                <w:sz w:val="22"/>
                <w:szCs w:val="22"/>
                <w:lang w:val="en-US"/>
              </w:rPr>
              <w:t>mail</w:t>
            </w:r>
            <w:r w:rsidRPr="00D7747E">
              <w:rPr>
                <w:sz w:val="22"/>
                <w:szCs w:val="22"/>
              </w:rPr>
              <w:t xml:space="preserve">: </w:t>
            </w:r>
            <w:hyperlink r:id="rId5" w:history="1">
              <w:r w:rsidRPr="00D7747E">
                <w:rPr>
                  <w:rStyle w:val="a5"/>
                  <w:sz w:val="22"/>
                  <w:szCs w:val="22"/>
                  <w:lang w:val="en-US"/>
                </w:rPr>
                <w:t>admgorzven</w:t>
              </w:r>
              <w:r w:rsidRPr="00D7747E">
                <w:rPr>
                  <w:rStyle w:val="a5"/>
                  <w:sz w:val="22"/>
                  <w:szCs w:val="22"/>
                </w:rPr>
                <w:t>@</w:t>
              </w:r>
              <w:r w:rsidRPr="00D7747E">
                <w:rPr>
                  <w:rStyle w:val="a5"/>
                  <w:sz w:val="22"/>
                  <w:szCs w:val="22"/>
                  <w:lang w:val="en-US"/>
                </w:rPr>
                <w:t>mari</w:t>
              </w:r>
              <w:r w:rsidRPr="00D7747E">
                <w:rPr>
                  <w:rStyle w:val="a5"/>
                  <w:sz w:val="22"/>
                  <w:szCs w:val="22"/>
                </w:rPr>
                <w:t>-</w:t>
              </w:r>
              <w:r w:rsidRPr="00D7747E">
                <w:rPr>
                  <w:rStyle w:val="a5"/>
                  <w:sz w:val="22"/>
                  <w:szCs w:val="22"/>
                  <w:lang w:val="en-US"/>
                </w:rPr>
                <w:t>el</w:t>
              </w:r>
              <w:r w:rsidRPr="00D7747E">
                <w:rPr>
                  <w:rStyle w:val="a5"/>
                  <w:sz w:val="22"/>
                  <w:szCs w:val="22"/>
                </w:rPr>
                <w:t>.</w:t>
              </w:r>
              <w:r w:rsidRPr="00D7747E">
                <w:rPr>
                  <w:rStyle w:val="a5"/>
                  <w:sz w:val="22"/>
                  <w:szCs w:val="22"/>
                  <w:lang w:val="en-US"/>
                </w:rPr>
                <w:t>ru</w:t>
              </w:r>
            </w:hyperlink>
          </w:p>
        </w:tc>
        <w:tc>
          <w:tcPr>
            <w:tcW w:w="4860" w:type="dxa"/>
          </w:tcPr>
          <w:p w:rsidR="002F7556" w:rsidRPr="00D7747E" w:rsidRDefault="002F7556" w:rsidP="00D7747E">
            <w:pPr>
              <w:jc w:val="center"/>
              <w:rPr>
                <w:sz w:val="24"/>
                <w:szCs w:val="24"/>
              </w:rPr>
            </w:pPr>
            <w:r w:rsidRPr="00D7747E">
              <w:rPr>
                <w:sz w:val="24"/>
                <w:szCs w:val="24"/>
              </w:rPr>
              <w:t>РОССИЙСКАЯ ФЕДЕРАЦИЯ</w:t>
            </w:r>
          </w:p>
          <w:p w:rsidR="002F7556" w:rsidRPr="00D7747E" w:rsidRDefault="002F7556" w:rsidP="00D7747E">
            <w:pPr>
              <w:jc w:val="center"/>
              <w:rPr>
                <w:sz w:val="24"/>
                <w:szCs w:val="24"/>
              </w:rPr>
            </w:pPr>
            <w:r w:rsidRPr="00D7747E">
              <w:rPr>
                <w:sz w:val="24"/>
                <w:szCs w:val="24"/>
              </w:rPr>
              <w:t>РЕСПУБЛИКА МАРИЙ ЭЛ</w:t>
            </w:r>
          </w:p>
          <w:p w:rsidR="002F7556" w:rsidRPr="00D7747E" w:rsidRDefault="002F7556" w:rsidP="00D7747E">
            <w:pPr>
              <w:jc w:val="center"/>
              <w:rPr>
                <w:b/>
                <w:sz w:val="24"/>
                <w:szCs w:val="24"/>
              </w:rPr>
            </w:pPr>
            <w:r w:rsidRPr="00D7747E">
              <w:rPr>
                <w:b/>
                <w:sz w:val="24"/>
                <w:szCs w:val="24"/>
              </w:rPr>
              <w:t>ПОСТАНОВЛЕНИЕ</w:t>
            </w:r>
          </w:p>
          <w:p w:rsidR="002F7556" w:rsidRPr="00D7747E" w:rsidRDefault="002F7556" w:rsidP="00D7747E">
            <w:pPr>
              <w:jc w:val="center"/>
              <w:rPr>
                <w:sz w:val="24"/>
                <w:szCs w:val="24"/>
              </w:rPr>
            </w:pPr>
            <w:r w:rsidRPr="00D7747E">
              <w:rPr>
                <w:sz w:val="24"/>
                <w:szCs w:val="24"/>
              </w:rPr>
              <w:t>АДМИНИСТРАЦИИ</w:t>
            </w:r>
          </w:p>
          <w:p w:rsidR="002F7556" w:rsidRPr="00D7747E" w:rsidRDefault="002F7556" w:rsidP="00D7747E">
            <w:pPr>
              <w:jc w:val="center"/>
              <w:rPr>
                <w:sz w:val="24"/>
                <w:szCs w:val="24"/>
              </w:rPr>
            </w:pPr>
            <w:r w:rsidRPr="00D7747E">
              <w:rPr>
                <w:sz w:val="24"/>
                <w:szCs w:val="24"/>
              </w:rPr>
              <w:t>МУНИЦИПАЛЬНОГО ОБРАЗОВАНИЯ</w:t>
            </w:r>
          </w:p>
          <w:p w:rsidR="002F7556" w:rsidRPr="00D7747E" w:rsidRDefault="002F7556" w:rsidP="00D7747E">
            <w:pPr>
              <w:jc w:val="center"/>
              <w:rPr>
                <w:sz w:val="24"/>
                <w:szCs w:val="24"/>
              </w:rPr>
            </w:pPr>
            <w:r w:rsidRPr="00D7747E">
              <w:rPr>
                <w:sz w:val="24"/>
                <w:szCs w:val="24"/>
              </w:rPr>
              <w:t>«ГОРОДСКОЕ ПОСЕЛЕНИЕ ЗВЕНИГОВО»</w:t>
            </w:r>
          </w:p>
          <w:p w:rsidR="002F7556" w:rsidRPr="00D7747E" w:rsidRDefault="002F7556" w:rsidP="00D7747E">
            <w:pPr>
              <w:jc w:val="center"/>
              <w:rPr>
                <w:sz w:val="20"/>
              </w:rPr>
            </w:pPr>
            <w:r w:rsidRPr="00D7747E">
              <w:rPr>
                <w:sz w:val="20"/>
              </w:rPr>
              <w:t>425060,  г. Звенигово,</w:t>
            </w:r>
          </w:p>
          <w:p w:rsidR="002F7556" w:rsidRPr="00D7747E" w:rsidRDefault="002F7556" w:rsidP="00D7747E">
            <w:pPr>
              <w:jc w:val="center"/>
              <w:rPr>
                <w:sz w:val="20"/>
              </w:rPr>
            </w:pPr>
            <w:r w:rsidRPr="00D7747E">
              <w:rPr>
                <w:sz w:val="20"/>
              </w:rPr>
              <w:t>ул. Ленина, 39</w:t>
            </w:r>
          </w:p>
          <w:p w:rsidR="002F7556" w:rsidRPr="00D7747E" w:rsidRDefault="002F7556" w:rsidP="00D7747E">
            <w:pPr>
              <w:jc w:val="center"/>
              <w:rPr>
                <w:sz w:val="20"/>
              </w:rPr>
            </w:pPr>
            <w:r w:rsidRPr="00D7747E">
              <w:rPr>
                <w:sz w:val="20"/>
              </w:rPr>
              <w:t>тел.(83645)7-15-83, факс 7-17-79, 7-15-83</w:t>
            </w:r>
          </w:p>
          <w:p w:rsidR="002F7556" w:rsidRPr="00D7747E" w:rsidRDefault="002F7556" w:rsidP="00D7747E">
            <w:pPr>
              <w:jc w:val="center"/>
              <w:rPr>
                <w:sz w:val="16"/>
                <w:szCs w:val="16"/>
                <w:lang w:val="en-US"/>
              </w:rPr>
            </w:pPr>
            <w:r w:rsidRPr="00D7747E">
              <w:rPr>
                <w:sz w:val="22"/>
                <w:szCs w:val="22"/>
                <w:lang w:val="en-US"/>
              </w:rPr>
              <w:t xml:space="preserve">E-mail: </w:t>
            </w:r>
            <w:hyperlink r:id="rId6" w:history="1">
              <w:r w:rsidRPr="00D7747E">
                <w:rPr>
                  <w:rStyle w:val="a5"/>
                  <w:sz w:val="22"/>
                  <w:szCs w:val="22"/>
                  <w:lang w:val="en-US"/>
                </w:rPr>
                <w:t>admgorzven@mari-el.ru</w:t>
              </w:r>
            </w:hyperlink>
          </w:p>
        </w:tc>
      </w:tr>
      <w:tr w:rsidR="00EE400C" w:rsidTr="002F7556">
        <w:tblPrEx>
          <w:tblBorders>
            <w:top w:val="thinThickThinSmallGap" w:sz="12" w:space="0" w:color="auto"/>
          </w:tblBorders>
          <w:tblLook w:val="0000"/>
        </w:tblPrEx>
        <w:trPr>
          <w:trHeight w:val="383"/>
        </w:trPr>
        <w:tc>
          <w:tcPr>
            <w:tcW w:w="9544" w:type="dxa"/>
            <w:gridSpan w:val="2"/>
            <w:tcBorders>
              <w:top w:val="threeDEmboss" w:sz="24" w:space="0" w:color="auto"/>
              <w:left w:val="nil"/>
              <w:bottom w:val="nil"/>
              <w:right w:val="nil"/>
            </w:tcBorders>
          </w:tcPr>
          <w:p w:rsidR="00EE400C" w:rsidRPr="00EE012D" w:rsidRDefault="00AA4F2B" w:rsidP="000B2549">
            <w:pPr>
              <w:jc w:val="center"/>
              <w:rPr>
                <w:szCs w:val="28"/>
              </w:rPr>
            </w:pPr>
            <w:r>
              <w:rPr>
                <w:szCs w:val="28"/>
              </w:rPr>
              <w:t>от «</w:t>
            </w:r>
            <w:r w:rsidR="000B2549">
              <w:rPr>
                <w:szCs w:val="28"/>
              </w:rPr>
              <w:t>19</w:t>
            </w:r>
            <w:r>
              <w:rPr>
                <w:szCs w:val="28"/>
              </w:rPr>
              <w:t xml:space="preserve">»  </w:t>
            </w:r>
            <w:r w:rsidR="00F87589">
              <w:rPr>
                <w:szCs w:val="28"/>
              </w:rPr>
              <w:t>июня</w:t>
            </w:r>
            <w:r w:rsidR="00EE400C" w:rsidRPr="00EE012D">
              <w:rPr>
                <w:szCs w:val="28"/>
              </w:rPr>
              <w:t xml:space="preserve"> </w:t>
            </w:r>
            <w:smartTag w:uri="urn:schemas-microsoft-com:office:smarttags" w:element="metricconverter">
              <w:smartTagPr>
                <w:attr w:name="ProductID" w:val="2015 г"/>
              </w:smartTagPr>
              <w:r w:rsidR="00EE400C" w:rsidRPr="00EE012D">
                <w:rPr>
                  <w:szCs w:val="28"/>
                </w:rPr>
                <w:t>20</w:t>
              </w:r>
              <w:r w:rsidR="00905C8A">
                <w:rPr>
                  <w:szCs w:val="28"/>
                </w:rPr>
                <w:t>1</w:t>
              </w:r>
              <w:r w:rsidR="002F7556">
                <w:rPr>
                  <w:szCs w:val="28"/>
                </w:rPr>
                <w:t xml:space="preserve">5 </w:t>
              </w:r>
              <w:r w:rsidR="00EE400C" w:rsidRPr="00EE012D">
                <w:rPr>
                  <w:szCs w:val="28"/>
                </w:rPr>
                <w:t>г</w:t>
              </w:r>
            </w:smartTag>
            <w:r w:rsidR="00EE400C" w:rsidRPr="00EE012D">
              <w:rPr>
                <w:szCs w:val="28"/>
              </w:rPr>
              <w:t>. №</w:t>
            </w:r>
            <w:r w:rsidR="00EE400C">
              <w:rPr>
                <w:szCs w:val="28"/>
              </w:rPr>
              <w:t xml:space="preserve"> </w:t>
            </w:r>
            <w:r w:rsidR="007C3963">
              <w:rPr>
                <w:szCs w:val="28"/>
              </w:rPr>
              <w:t>181</w:t>
            </w:r>
          </w:p>
        </w:tc>
      </w:tr>
    </w:tbl>
    <w:p w:rsidR="00AF5659" w:rsidRPr="007A04B4" w:rsidRDefault="00AF5659" w:rsidP="00AF5659">
      <w:pPr>
        <w:jc w:val="center"/>
        <w:rPr>
          <w:b/>
          <w:szCs w:val="28"/>
        </w:rPr>
      </w:pPr>
    </w:p>
    <w:p w:rsidR="00EE3BE0" w:rsidRDefault="00AF5659" w:rsidP="002C0D4B">
      <w:pPr>
        <w:pStyle w:val="consplustitle"/>
        <w:spacing w:before="0" w:beforeAutospacing="0" w:after="0" w:afterAutospacing="0"/>
        <w:jc w:val="center"/>
        <w:rPr>
          <w:b/>
          <w:sz w:val="28"/>
          <w:szCs w:val="28"/>
        </w:rPr>
      </w:pPr>
      <w:r w:rsidRPr="007A04B4">
        <w:rPr>
          <w:b/>
          <w:sz w:val="28"/>
          <w:szCs w:val="28"/>
        </w:rPr>
        <w:t>О</w:t>
      </w:r>
      <w:r w:rsidR="006C1860">
        <w:rPr>
          <w:b/>
          <w:sz w:val="28"/>
          <w:szCs w:val="28"/>
        </w:rPr>
        <w:t xml:space="preserve"> внесении изменений в а</w:t>
      </w:r>
      <w:r w:rsidR="00EE3BE0">
        <w:rPr>
          <w:b/>
          <w:sz w:val="28"/>
          <w:szCs w:val="28"/>
        </w:rPr>
        <w:t xml:space="preserve">дминистративный регламент </w:t>
      </w:r>
      <w:r w:rsidR="006C1860" w:rsidRPr="005C7429">
        <w:rPr>
          <w:b/>
          <w:sz w:val="28"/>
          <w:szCs w:val="28"/>
        </w:rPr>
        <w:t xml:space="preserve">исполнения администрацией муниципального образования «Городское поселение Звенигово»  функции по осуществлению муниципального земельного </w:t>
      </w:r>
      <w:proofErr w:type="gramStart"/>
      <w:r w:rsidR="006C1860" w:rsidRPr="005C7429">
        <w:rPr>
          <w:b/>
          <w:sz w:val="28"/>
          <w:szCs w:val="28"/>
        </w:rPr>
        <w:t>контроля за</w:t>
      </w:r>
      <w:proofErr w:type="gramEnd"/>
      <w:r w:rsidR="006C1860" w:rsidRPr="005C7429">
        <w:rPr>
          <w:b/>
          <w:sz w:val="28"/>
          <w:szCs w:val="28"/>
        </w:rPr>
        <w:t xml:space="preserve"> использованием земель на территории муниципального образования «Городское поселение Звенигово»</w:t>
      </w:r>
      <w:r w:rsidR="006C1860">
        <w:rPr>
          <w:b/>
          <w:sz w:val="28"/>
          <w:szCs w:val="28"/>
        </w:rPr>
        <w:t xml:space="preserve"> от 23.05.2012 г. № 147</w:t>
      </w:r>
    </w:p>
    <w:p w:rsidR="00EE3BE0" w:rsidRDefault="00EE3BE0" w:rsidP="002C0D4B">
      <w:pPr>
        <w:pStyle w:val="consplustitle"/>
        <w:spacing w:before="0" w:beforeAutospacing="0" w:after="0" w:afterAutospacing="0"/>
        <w:jc w:val="center"/>
        <w:rPr>
          <w:b/>
          <w:sz w:val="28"/>
          <w:szCs w:val="28"/>
        </w:rPr>
      </w:pPr>
    </w:p>
    <w:p w:rsidR="006A50CA" w:rsidRDefault="00AF5659" w:rsidP="00857094">
      <w:pPr>
        <w:pStyle w:val="consplusnormal"/>
        <w:spacing w:before="0" w:beforeAutospacing="0" w:after="0" w:afterAutospacing="0"/>
        <w:ind w:firstLine="708"/>
        <w:jc w:val="both"/>
        <w:rPr>
          <w:sz w:val="28"/>
          <w:szCs w:val="28"/>
        </w:rPr>
      </w:pPr>
      <w:r w:rsidRPr="00EE400C">
        <w:rPr>
          <w:szCs w:val="28"/>
        </w:rPr>
        <w:t xml:space="preserve">       </w:t>
      </w:r>
      <w:proofErr w:type="gramStart"/>
      <w:r w:rsidR="00857094" w:rsidRPr="00857094">
        <w:rPr>
          <w:sz w:val="28"/>
          <w:szCs w:val="28"/>
        </w:rPr>
        <w:t>Расс</w:t>
      </w:r>
      <w:r w:rsidR="00857094">
        <w:rPr>
          <w:sz w:val="28"/>
          <w:szCs w:val="28"/>
        </w:rPr>
        <w:t>мотрев протест прокуратуры от 09.06.2015 г. № 02-03-2015 г, в</w:t>
      </w:r>
      <w:r w:rsidR="006A50CA" w:rsidRPr="004E7EE7">
        <w:rPr>
          <w:sz w:val="28"/>
          <w:szCs w:val="28"/>
        </w:rPr>
        <w:t xml:space="preserve"> соответствии с </w:t>
      </w:r>
      <w:r w:rsidR="00857094">
        <w:rPr>
          <w:sz w:val="28"/>
          <w:szCs w:val="28"/>
        </w:rPr>
        <w:t>Федеральным законом от 26.12.2008 г. № 294-ФЗ « О защите прав юридических лиц и индивидуальных предпринимателей  при осуществлении  государственного контроля (надзора)  и муниципального контроля»; Правилами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утвержденных Постановлением Правительства РФ от 26.12.2014 г. № 1515;</w:t>
      </w:r>
      <w:proofErr w:type="gramEnd"/>
      <w:r w:rsidR="00857094">
        <w:rPr>
          <w:sz w:val="28"/>
          <w:szCs w:val="28"/>
        </w:rPr>
        <w:t xml:space="preserve"> Ф</w:t>
      </w:r>
      <w:r w:rsidR="006A50CA" w:rsidRPr="004E7EE7">
        <w:rPr>
          <w:sz w:val="28"/>
          <w:szCs w:val="28"/>
        </w:rPr>
        <w:t>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sidR="006A50CA">
        <w:rPr>
          <w:sz w:val="28"/>
          <w:szCs w:val="28"/>
        </w:rPr>
        <w:t>Городское поселение Звенигово</w:t>
      </w:r>
      <w:r w:rsidR="006A50CA" w:rsidRPr="004E7EE7">
        <w:rPr>
          <w:sz w:val="28"/>
          <w:szCs w:val="28"/>
        </w:rPr>
        <w:t>» администрация муниципального образования «</w:t>
      </w:r>
      <w:r w:rsidR="006A50CA" w:rsidRPr="00627D52">
        <w:rPr>
          <w:sz w:val="28"/>
          <w:szCs w:val="28"/>
        </w:rPr>
        <w:t>Городское поселение Звенигово</w:t>
      </w:r>
      <w:r w:rsidR="006A50CA" w:rsidRPr="004E7EE7">
        <w:rPr>
          <w:sz w:val="28"/>
          <w:szCs w:val="28"/>
        </w:rPr>
        <w:t>»</w:t>
      </w:r>
      <w:r w:rsidR="006A50CA">
        <w:rPr>
          <w:sz w:val="28"/>
          <w:szCs w:val="28"/>
        </w:rPr>
        <w:t>,</w:t>
      </w:r>
    </w:p>
    <w:p w:rsidR="00EE400C" w:rsidRPr="00EE400C" w:rsidRDefault="00EE400C" w:rsidP="00AF5659">
      <w:pPr>
        <w:jc w:val="both"/>
        <w:rPr>
          <w:szCs w:val="28"/>
        </w:rPr>
      </w:pPr>
    </w:p>
    <w:p w:rsidR="00AF5659" w:rsidRPr="00EE400C" w:rsidRDefault="00EE400C" w:rsidP="00AF5659">
      <w:pPr>
        <w:jc w:val="center"/>
        <w:rPr>
          <w:szCs w:val="28"/>
        </w:rPr>
      </w:pPr>
      <w:r>
        <w:rPr>
          <w:b/>
          <w:szCs w:val="28"/>
        </w:rPr>
        <w:t>п</w:t>
      </w:r>
      <w:r w:rsidR="00AF5659" w:rsidRPr="00EE400C">
        <w:rPr>
          <w:b/>
          <w:szCs w:val="28"/>
        </w:rPr>
        <w:t>остановляет:</w:t>
      </w:r>
    </w:p>
    <w:p w:rsidR="00AF5659" w:rsidRPr="00EE400C" w:rsidRDefault="00AF5659" w:rsidP="00AF5659">
      <w:pPr>
        <w:jc w:val="both"/>
        <w:rPr>
          <w:szCs w:val="28"/>
        </w:rPr>
      </w:pPr>
      <w:r w:rsidRPr="00EE400C">
        <w:rPr>
          <w:szCs w:val="28"/>
        </w:rPr>
        <w:t xml:space="preserve">        </w:t>
      </w:r>
    </w:p>
    <w:p w:rsidR="00D56705" w:rsidRDefault="00D56705" w:rsidP="00D56705">
      <w:pPr>
        <w:pStyle w:val="ConsPlusNormal0"/>
        <w:widowControl/>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Внести в </w:t>
      </w:r>
      <w:r w:rsidRPr="005C7429">
        <w:rPr>
          <w:rFonts w:ascii="Times New Roman" w:hAnsi="Times New Roman" w:cs="Times New Roman"/>
          <w:sz w:val="28"/>
          <w:szCs w:val="28"/>
        </w:rPr>
        <w:t>административн</w:t>
      </w:r>
      <w:r>
        <w:rPr>
          <w:rFonts w:ascii="Times New Roman" w:hAnsi="Times New Roman" w:cs="Times New Roman"/>
          <w:sz w:val="28"/>
          <w:szCs w:val="28"/>
        </w:rPr>
        <w:t>ый</w:t>
      </w:r>
      <w:r w:rsidRPr="005C7429">
        <w:rPr>
          <w:rFonts w:ascii="Times New Roman" w:hAnsi="Times New Roman" w:cs="Times New Roman"/>
          <w:sz w:val="28"/>
          <w:szCs w:val="28"/>
        </w:rPr>
        <w:t xml:space="preserve"> регламент исполнения администрацией муниципального образования «Городское поселение Звенигово»  функции по осуществлению муниципального земельного </w:t>
      </w:r>
      <w:proofErr w:type="gramStart"/>
      <w:r w:rsidRPr="005C7429">
        <w:rPr>
          <w:rFonts w:ascii="Times New Roman" w:hAnsi="Times New Roman" w:cs="Times New Roman"/>
          <w:sz w:val="28"/>
          <w:szCs w:val="28"/>
        </w:rPr>
        <w:t>контроля за</w:t>
      </w:r>
      <w:proofErr w:type="gramEnd"/>
      <w:r w:rsidRPr="005C7429">
        <w:rPr>
          <w:rFonts w:ascii="Times New Roman" w:hAnsi="Times New Roman" w:cs="Times New Roman"/>
          <w:sz w:val="28"/>
          <w:szCs w:val="28"/>
        </w:rPr>
        <w:t xml:space="preserve"> использованием земель на территории муниципального образования «Городское поселение Звенигово»</w:t>
      </w:r>
      <w:r>
        <w:rPr>
          <w:rFonts w:ascii="Times New Roman" w:hAnsi="Times New Roman" w:cs="Times New Roman"/>
          <w:sz w:val="28"/>
          <w:szCs w:val="28"/>
        </w:rPr>
        <w:t xml:space="preserve"> следующие изменения:</w:t>
      </w:r>
    </w:p>
    <w:p w:rsidR="00D56705" w:rsidRDefault="00D56705" w:rsidP="00D56705">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а) в ст. 21 добавить п. 2) </w:t>
      </w:r>
      <w:r w:rsidRPr="00D56705">
        <w:rPr>
          <w:rFonts w:ascii="Times New Roman" w:hAnsi="Times New Roman" w:cs="Times New Roman"/>
          <w:sz w:val="28"/>
          <w:szCs w:val="28"/>
        </w:rPr>
        <w:t>согласование планов проведения плановых проверок с территориальными органами федеральных органов исполнительной власти, осуществляющих государственный земельный надзор</w:t>
      </w:r>
      <w:r>
        <w:rPr>
          <w:rFonts w:ascii="Times New Roman" w:hAnsi="Times New Roman" w:cs="Times New Roman"/>
          <w:sz w:val="28"/>
          <w:szCs w:val="28"/>
        </w:rPr>
        <w:t>.</w:t>
      </w:r>
    </w:p>
    <w:p w:rsidR="007C3963" w:rsidRDefault="00D56705" w:rsidP="00D56705">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б) </w:t>
      </w:r>
      <w:r w:rsidR="004470FE">
        <w:rPr>
          <w:rFonts w:ascii="Times New Roman" w:hAnsi="Times New Roman" w:cs="Times New Roman"/>
          <w:sz w:val="28"/>
          <w:szCs w:val="28"/>
        </w:rPr>
        <w:t xml:space="preserve">ст. 23 </w:t>
      </w:r>
      <w:r w:rsidR="007C3963">
        <w:rPr>
          <w:rFonts w:ascii="Times New Roman" w:hAnsi="Times New Roman" w:cs="Times New Roman"/>
          <w:sz w:val="28"/>
          <w:szCs w:val="28"/>
        </w:rPr>
        <w:t>изложить в следующей редакции:</w:t>
      </w:r>
    </w:p>
    <w:p w:rsidR="007C3963" w:rsidRPr="007C3963" w:rsidRDefault="007C3963" w:rsidP="007C3963">
      <w:pPr>
        <w:autoSpaceDE w:val="0"/>
        <w:autoSpaceDN w:val="0"/>
        <w:adjustRightInd w:val="0"/>
        <w:ind w:firstLine="567"/>
        <w:jc w:val="both"/>
        <w:rPr>
          <w:szCs w:val="28"/>
        </w:rPr>
      </w:pPr>
      <w:r>
        <w:rPr>
          <w:szCs w:val="28"/>
        </w:rPr>
        <w:t xml:space="preserve">«23. </w:t>
      </w:r>
      <w:r w:rsidRPr="007C3963">
        <w:rPr>
          <w:szCs w:val="28"/>
        </w:rPr>
        <w:t xml:space="preserve">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 Планы проверок утверждаются Главой </w:t>
      </w:r>
      <w:r w:rsidRPr="007C3963">
        <w:rPr>
          <w:szCs w:val="28"/>
        </w:rPr>
        <w:lastRenderedPageBreak/>
        <w:t>администрации муниципального образования «Городское поселение Звенигово». В ежегодных планах проведения плановых проверок указываются следующие сведения:</w:t>
      </w:r>
    </w:p>
    <w:p w:rsidR="007C3963" w:rsidRPr="007C3963" w:rsidRDefault="007C3963" w:rsidP="007C3963">
      <w:pPr>
        <w:pStyle w:val="a6"/>
        <w:jc w:val="both"/>
        <w:rPr>
          <w:szCs w:val="28"/>
        </w:rPr>
      </w:pPr>
      <w:r w:rsidRPr="007C3963">
        <w:rPr>
          <w:szCs w:val="28"/>
        </w:rPr>
        <w:t>1) наименование юридических лиц, фамилии, имена, отчества индивидуальных предпринимателей, физических лиц, деятельность которых подлежит плановым проверкам;</w:t>
      </w:r>
    </w:p>
    <w:p w:rsidR="007C3963" w:rsidRPr="007C3963" w:rsidRDefault="007C3963" w:rsidP="007C3963">
      <w:pPr>
        <w:pStyle w:val="a6"/>
        <w:jc w:val="both"/>
        <w:rPr>
          <w:szCs w:val="28"/>
        </w:rPr>
      </w:pPr>
      <w:r w:rsidRPr="007C3963">
        <w:rPr>
          <w:szCs w:val="28"/>
        </w:rPr>
        <w:t>2) цель и основание проведения каждой плановой проверки;</w:t>
      </w:r>
    </w:p>
    <w:p w:rsidR="007C3963" w:rsidRPr="007C3963" w:rsidRDefault="007C3963" w:rsidP="007C3963">
      <w:pPr>
        <w:pStyle w:val="a6"/>
        <w:jc w:val="both"/>
        <w:rPr>
          <w:szCs w:val="28"/>
        </w:rPr>
      </w:pPr>
      <w:r w:rsidRPr="007C3963">
        <w:rPr>
          <w:szCs w:val="28"/>
        </w:rPr>
        <w:t>3) дата и сроки проведения каждой плановой проверки;</w:t>
      </w:r>
    </w:p>
    <w:p w:rsidR="007C3963" w:rsidRPr="007C3963" w:rsidRDefault="007C3963" w:rsidP="007C3963">
      <w:pPr>
        <w:pStyle w:val="a6"/>
        <w:jc w:val="both"/>
        <w:rPr>
          <w:szCs w:val="28"/>
        </w:rPr>
      </w:pPr>
      <w:r w:rsidRPr="007C3963">
        <w:rPr>
          <w:szCs w:val="28"/>
        </w:rPr>
        <w:t xml:space="preserve">4) наименование органа муниципального земельного контроля, осуществляющего конкретную плановую проверку. При проведении плановой проверки совместно с органами государственного земельного контроля указываются наименования всех участвующих  в такой проверке органов. </w:t>
      </w:r>
    </w:p>
    <w:p w:rsidR="00D56705" w:rsidRPr="007C3963" w:rsidRDefault="007C3963" w:rsidP="007C3963">
      <w:pPr>
        <w:pStyle w:val="a6"/>
        <w:ind w:firstLine="567"/>
        <w:jc w:val="both"/>
        <w:rPr>
          <w:szCs w:val="28"/>
        </w:rPr>
      </w:pPr>
      <w:r w:rsidRPr="007C3963">
        <w:rPr>
          <w:szCs w:val="28"/>
        </w:rPr>
        <w:t>Планы проверок утверждаются ежегодно, в срок до 1 ноября предшествующего году проведения  плановых проверок. 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муниципального образования «Городское поселение Звенигово» в сети «Интерне</w:t>
      </w:r>
      <w:r>
        <w:rPr>
          <w:szCs w:val="28"/>
        </w:rPr>
        <w:t>т» либо иным доступным способом</w:t>
      </w:r>
      <w:r w:rsidR="004470FE" w:rsidRPr="007C3963">
        <w:rPr>
          <w:szCs w:val="28"/>
        </w:rPr>
        <w:t>;</w:t>
      </w:r>
    </w:p>
    <w:p w:rsidR="00B2384B" w:rsidRDefault="004470FE" w:rsidP="004470FE">
      <w:pPr>
        <w:pStyle w:val="a6"/>
        <w:jc w:val="both"/>
        <w:rPr>
          <w:szCs w:val="28"/>
        </w:rPr>
      </w:pPr>
      <w:r>
        <w:rPr>
          <w:szCs w:val="28"/>
        </w:rPr>
        <w:t xml:space="preserve">в) в ст. 29 </w:t>
      </w:r>
      <w:r w:rsidR="00B2384B">
        <w:rPr>
          <w:szCs w:val="28"/>
        </w:rPr>
        <w:t xml:space="preserve">после слов «муниципального контроля», </w:t>
      </w:r>
      <w:r>
        <w:rPr>
          <w:szCs w:val="28"/>
        </w:rPr>
        <w:t xml:space="preserve">добавить </w:t>
      </w:r>
      <w:r w:rsidR="00B2384B">
        <w:rPr>
          <w:szCs w:val="28"/>
        </w:rPr>
        <w:t xml:space="preserve">словами и </w:t>
      </w:r>
      <w:r>
        <w:rPr>
          <w:szCs w:val="28"/>
        </w:rPr>
        <w:t>следующ</w:t>
      </w:r>
      <w:r w:rsidR="00B2384B">
        <w:rPr>
          <w:szCs w:val="28"/>
        </w:rPr>
        <w:t>ими пунктами</w:t>
      </w:r>
      <w:r w:rsidRPr="004470FE">
        <w:rPr>
          <w:szCs w:val="28"/>
        </w:rPr>
        <w:t>:</w:t>
      </w:r>
    </w:p>
    <w:p w:rsidR="004470FE" w:rsidRPr="004470FE" w:rsidRDefault="004470FE" w:rsidP="004470FE">
      <w:pPr>
        <w:pStyle w:val="a6"/>
        <w:jc w:val="both"/>
        <w:rPr>
          <w:szCs w:val="28"/>
        </w:rPr>
      </w:pPr>
      <w:r w:rsidRPr="004470FE">
        <w:rPr>
          <w:szCs w:val="28"/>
        </w:rPr>
        <w:t xml:space="preserve"> «Установлены следующие сроки проведения проверки:</w:t>
      </w:r>
    </w:p>
    <w:p w:rsidR="004470FE" w:rsidRPr="004470FE" w:rsidRDefault="004470FE" w:rsidP="004470FE">
      <w:pPr>
        <w:pStyle w:val="a6"/>
        <w:jc w:val="both"/>
        <w:rPr>
          <w:szCs w:val="28"/>
        </w:rPr>
      </w:pPr>
      <w:r w:rsidRPr="004470FE">
        <w:rPr>
          <w:szCs w:val="28"/>
        </w:rPr>
        <w:t>1) общий срок проведения проверки не может превышать двадцать рабочих дней.</w:t>
      </w:r>
    </w:p>
    <w:p w:rsidR="004470FE" w:rsidRPr="004470FE" w:rsidRDefault="004470FE" w:rsidP="004470FE">
      <w:pPr>
        <w:pStyle w:val="a6"/>
        <w:jc w:val="both"/>
        <w:rPr>
          <w:szCs w:val="28"/>
        </w:rPr>
      </w:pPr>
      <w:r w:rsidRPr="004470FE">
        <w:rPr>
          <w:szCs w:val="28"/>
        </w:rPr>
        <w:t>2) в отношении одного субъекта малого предпринимательства общий срок проведения плановых выездных проверок не может превышать пятьдесят часов для юридических лиц и пятнадцать часов для индивидуальных предпринимателей в год.</w:t>
      </w:r>
    </w:p>
    <w:p w:rsidR="004470FE" w:rsidRPr="004470FE" w:rsidRDefault="004470FE" w:rsidP="004470FE">
      <w:pPr>
        <w:autoSpaceDE w:val="0"/>
        <w:autoSpaceDN w:val="0"/>
        <w:adjustRightInd w:val="0"/>
        <w:jc w:val="both"/>
        <w:rPr>
          <w:szCs w:val="28"/>
        </w:rPr>
      </w:pPr>
      <w:proofErr w:type="gramStart"/>
      <w:r w:rsidRPr="004470FE">
        <w:rPr>
          <w:szCs w:val="28"/>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w:t>
      </w:r>
      <w:proofErr w:type="gramEnd"/>
      <w:r w:rsidRPr="004470FE">
        <w:rPr>
          <w:szCs w:val="28"/>
        </w:rPr>
        <w:t xml:space="preserve"> чем на пятьдесят часов, микропредприятий не более чем на пятнадцать часов.</w:t>
      </w:r>
    </w:p>
    <w:p w:rsidR="004470FE" w:rsidRDefault="004470FE" w:rsidP="004470FE">
      <w:pPr>
        <w:autoSpaceDE w:val="0"/>
        <w:autoSpaceDN w:val="0"/>
        <w:adjustRightInd w:val="0"/>
        <w:jc w:val="both"/>
        <w:rPr>
          <w:szCs w:val="28"/>
        </w:rPr>
      </w:pPr>
      <w:r w:rsidRPr="004470FE">
        <w:rPr>
          <w:szCs w:val="28"/>
        </w:rPr>
        <w:t>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r>
        <w:rPr>
          <w:szCs w:val="28"/>
        </w:rPr>
        <w:t>;</w:t>
      </w:r>
    </w:p>
    <w:p w:rsidR="00B2384B" w:rsidRDefault="004470FE" w:rsidP="004470FE">
      <w:pPr>
        <w:autoSpaceDE w:val="0"/>
        <w:autoSpaceDN w:val="0"/>
        <w:adjustRightInd w:val="0"/>
        <w:ind w:firstLine="540"/>
        <w:jc w:val="both"/>
        <w:rPr>
          <w:szCs w:val="28"/>
        </w:rPr>
      </w:pPr>
      <w:r>
        <w:rPr>
          <w:szCs w:val="28"/>
        </w:rPr>
        <w:t>г) ст. 33 изложить в следующей редакции</w:t>
      </w:r>
      <w:r w:rsidR="00B2384B">
        <w:rPr>
          <w:szCs w:val="28"/>
        </w:rPr>
        <w:t>:</w:t>
      </w:r>
    </w:p>
    <w:p w:rsidR="004470FE" w:rsidRPr="004470FE" w:rsidRDefault="00B2384B" w:rsidP="004470FE">
      <w:pPr>
        <w:autoSpaceDE w:val="0"/>
        <w:autoSpaceDN w:val="0"/>
        <w:adjustRightInd w:val="0"/>
        <w:ind w:firstLine="540"/>
        <w:jc w:val="both"/>
        <w:rPr>
          <w:szCs w:val="28"/>
        </w:rPr>
      </w:pPr>
      <w:r>
        <w:rPr>
          <w:szCs w:val="28"/>
        </w:rPr>
        <w:t xml:space="preserve">«33. </w:t>
      </w:r>
      <w:proofErr w:type="gramStart"/>
      <w:r w:rsidR="004470FE" w:rsidRPr="004470FE">
        <w:rPr>
          <w:szCs w:val="28"/>
        </w:rPr>
        <w:t xml:space="preserve">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органы </w:t>
      </w:r>
      <w:r w:rsidR="004470FE" w:rsidRPr="004470FE">
        <w:rPr>
          <w:szCs w:val="28"/>
        </w:rPr>
        <w:lastRenderedPageBreak/>
        <w:t>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территориальный отдел Управления Федеральной службы государственной</w:t>
      </w:r>
      <w:proofErr w:type="gramEnd"/>
      <w:r w:rsidR="004470FE" w:rsidRPr="004470FE">
        <w:rPr>
          <w:szCs w:val="28"/>
        </w:rPr>
        <w:t xml:space="preserve"> регистрации, кадастра и картографии по Республике Марий Эл.</w:t>
      </w:r>
    </w:p>
    <w:p w:rsidR="004470FE" w:rsidRDefault="004470FE" w:rsidP="004470FE">
      <w:pPr>
        <w:autoSpaceDE w:val="0"/>
        <w:autoSpaceDN w:val="0"/>
        <w:adjustRightInd w:val="0"/>
        <w:ind w:firstLine="540"/>
        <w:jc w:val="both"/>
        <w:rPr>
          <w:szCs w:val="28"/>
        </w:rPr>
      </w:pPr>
      <w:r w:rsidRPr="004470FE">
        <w:rPr>
          <w:szCs w:val="28"/>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r>
        <w:rPr>
          <w:szCs w:val="28"/>
        </w:rPr>
        <w:t>.</w:t>
      </w:r>
    </w:p>
    <w:p w:rsidR="006A50CA" w:rsidRPr="004E7EE7" w:rsidRDefault="006A50CA" w:rsidP="00D56705">
      <w:pPr>
        <w:pStyle w:val="consplusnormal"/>
        <w:spacing w:before="0" w:beforeAutospacing="0" w:after="0" w:afterAutospacing="0"/>
        <w:jc w:val="both"/>
        <w:rPr>
          <w:sz w:val="28"/>
          <w:szCs w:val="28"/>
        </w:rPr>
      </w:pPr>
      <w:r w:rsidRPr="004E7EE7">
        <w:rPr>
          <w:sz w:val="28"/>
          <w:szCs w:val="28"/>
        </w:rPr>
        <w:t xml:space="preserve">2. </w:t>
      </w:r>
      <w:r w:rsidR="00D56705">
        <w:rPr>
          <w:sz w:val="28"/>
          <w:szCs w:val="28"/>
        </w:rPr>
        <w:tab/>
      </w:r>
      <w:r w:rsidRPr="004E7EE7">
        <w:rPr>
          <w:sz w:val="28"/>
          <w:szCs w:val="28"/>
        </w:rPr>
        <w:t xml:space="preserve">Настоящее постановление вступает в силу </w:t>
      </w:r>
      <w:r>
        <w:rPr>
          <w:sz w:val="28"/>
          <w:szCs w:val="28"/>
        </w:rPr>
        <w:t>после</w:t>
      </w:r>
      <w:r w:rsidRPr="004E7EE7">
        <w:rPr>
          <w:sz w:val="28"/>
          <w:szCs w:val="28"/>
        </w:rPr>
        <w:t xml:space="preserve"> его обнародования</w:t>
      </w:r>
      <w:r w:rsidR="007C3963">
        <w:rPr>
          <w:sz w:val="28"/>
          <w:szCs w:val="28"/>
        </w:rPr>
        <w:t xml:space="preserve"> в установленном порядке</w:t>
      </w:r>
      <w:r w:rsidRPr="004E7EE7">
        <w:rPr>
          <w:sz w:val="28"/>
          <w:szCs w:val="28"/>
        </w:rPr>
        <w:t>.</w:t>
      </w:r>
    </w:p>
    <w:p w:rsidR="006A50CA" w:rsidRDefault="00D56705" w:rsidP="00D56705">
      <w:pPr>
        <w:pStyle w:val="consplusnormal"/>
        <w:spacing w:before="0" w:beforeAutospacing="0" w:after="0" w:afterAutospacing="0"/>
        <w:jc w:val="both"/>
        <w:rPr>
          <w:sz w:val="28"/>
          <w:szCs w:val="28"/>
        </w:rPr>
      </w:pPr>
      <w:r>
        <w:rPr>
          <w:sz w:val="28"/>
          <w:szCs w:val="28"/>
        </w:rPr>
        <w:t>3.</w:t>
      </w:r>
      <w:r>
        <w:rPr>
          <w:sz w:val="28"/>
          <w:szCs w:val="28"/>
        </w:rPr>
        <w:tab/>
      </w:r>
      <w:proofErr w:type="gramStart"/>
      <w:r w:rsidR="006A50CA" w:rsidRPr="004E7EE7">
        <w:rPr>
          <w:sz w:val="28"/>
          <w:szCs w:val="28"/>
        </w:rPr>
        <w:t>Контроль за</w:t>
      </w:r>
      <w:proofErr w:type="gramEnd"/>
      <w:r w:rsidR="006A50CA" w:rsidRPr="004E7EE7">
        <w:rPr>
          <w:sz w:val="28"/>
          <w:szCs w:val="28"/>
        </w:rPr>
        <w:t xml:space="preserve"> исполнением данного постановления оставляю за собой.</w:t>
      </w:r>
    </w:p>
    <w:p w:rsidR="00AF5659" w:rsidRPr="00EE400C" w:rsidRDefault="00AF5659" w:rsidP="00AF5659">
      <w:pPr>
        <w:ind w:left="360"/>
        <w:jc w:val="both"/>
        <w:rPr>
          <w:szCs w:val="28"/>
        </w:rPr>
      </w:pPr>
      <w:r w:rsidRPr="00EE400C">
        <w:rPr>
          <w:szCs w:val="28"/>
        </w:rPr>
        <w:t xml:space="preserve">         </w:t>
      </w:r>
    </w:p>
    <w:p w:rsidR="00AF5659" w:rsidRPr="00EE400C" w:rsidRDefault="00AF5659" w:rsidP="00AF5659">
      <w:pPr>
        <w:rPr>
          <w:szCs w:val="28"/>
        </w:rPr>
      </w:pPr>
    </w:p>
    <w:p w:rsidR="00AF5659" w:rsidRPr="00EE400C" w:rsidRDefault="00AF5659" w:rsidP="00AF5659">
      <w:pPr>
        <w:rPr>
          <w:szCs w:val="28"/>
        </w:rPr>
      </w:pPr>
    </w:p>
    <w:p w:rsidR="00AF5659" w:rsidRPr="00EE400C" w:rsidRDefault="00AF5659" w:rsidP="00AF5659">
      <w:pPr>
        <w:rPr>
          <w:szCs w:val="28"/>
        </w:rPr>
      </w:pPr>
      <w:r w:rsidRPr="00EE400C">
        <w:rPr>
          <w:szCs w:val="28"/>
        </w:rPr>
        <w:t>Г</w:t>
      </w:r>
      <w:r w:rsidR="00275967">
        <w:rPr>
          <w:szCs w:val="28"/>
        </w:rPr>
        <w:t>лава</w:t>
      </w:r>
      <w:r w:rsidRPr="00EE400C">
        <w:rPr>
          <w:szCs w:val="28"/>
        </w:rPr>
        <w:t xml:space="preserve"> администрации МО</w:t>
      </w:r>
    </w:p>
    <w:p w:rsidR="00AF5659" w:rsidRPr="00EE400C" w:rsidRDefault="00AF5659" w:rsidP="00AF5659">
      <w:pPr>
        <w:rPr>
          <w:szCs w:val="28"/>
        </w:rPr>
      </w:pPr>
      <w:r w:rsidRPr="00EE400C">
        <w:rPr>
          <w:szCs w:val="28"/>
        </w:rPr>
        <w:t xml:space="preserve">«Городское поселение Звенигово»                              </w:t>
      </w:r>
      <w:r w:rsidR="00720914">
        <w:rPr>
          <w:szCs w:val="28"/>
        </w:rPr>
        <w:t xml:space="preserve">                  </w:t>
      </w:r>
      <w:r w:rsidR="00275967">
        <w:rPr>
          <w:szCs w:val="28"/>
        </w:rPr>
        <w:t xml:space="preserve"> </w:t>
      </w:r>
      <w:r w:rsidRPr="00EE400C">
        <w:rPr>
          <w:szCs w:val="28"/>
        </w:rPr>
        <w:t xml:space="preserve">   </w:t>
      </w:r>
      <w:r w:rsidR="00720914">
        <w:rPr>
          <w:szCs w:val="28"/>
        </w:rPr>
        <w:t>Т.А. Цыганова</w:t>
      </w:r>
    </w:p>
    <w:p w:rsidR="00AF5659" w:rsidRDefault="00AF5659" w:rsidP="00AF5659">
      <w:pPr>
        <w:rPr>
          <w:szCs w:val="28"/>
        </w:rPr>
      </w:pPr>
    </w:p>
    <w:p w:rsidR="00905C8A" w:rsidRDefault="00905C8A" w:rsidP="00AF5659">
      <w:pPr>
        <w:rPr>
          <w:szCs w:val="28"/>
        </w:rPr>
      </w:pPr>
    </w:p>
    <w:p w:rsidR="00905C8A" w:rsidRDefault="00905C8A" w:rsidP="00AF5659">
      <w:pPr>
        <w:rPr>
          <w:szCs w:val="28"/>
        </w:rPr>
      </w:pPr>
    </w:p>
    <w:p w:rsidR="00905C8A" w:rsidRPr="00EE400C" w:rsidRDefault="00905C8A" w:rsidP="00AF5659">
      <w:pPr>
        <w:rPr>
          <w:szCs w:val="28"/>
        </w:rPr>
      </w:pPr>
    </w:p>
    <w:p w:rsidR="00AF5659" w:rsidRPr="00720914" w:rsidRDefault="006A50CA" w:rsidP="00AF5659">
      <w:pPr>
        <w:rPr>
          <w:sz w:val="16"/>
          <w:szCs w:val="16"/>
        </w:rPr>
      </w:pPr>
      <w:r>
        <w:rPr>
          <w:sz w:val="16"/>
          <w:szCs w:val="16"/>
        </w:rPr>
        <w:t>Исп. Рыбакова А.Н.</w:t>
      </w:r>
    </w:p>
    <w:p w:rsidR="00C940EB" w:rsidRPr="00720914" w:rsidRDefault="00AF5659">
      <w:pPr>
        <w:rPr>
          <w:sz w:val="16"/>
          <w:szCs w:val="16"/>
        </w:rPr>
      </w:pPr>
      <w:r w:rsidRPr="00720914">
        <w:rPr>
          <w:sz w:val="16"/>
          <w:szCs w:val="16"/>
        </w:rPr>
        <w:t>7-</w:t>
      </w:r>
      <w:r w:rsidR="006A50CA">
        <w:rPr>
          <w:sz w:val="16"/>
          <w:szCs w:val="16"/>
        </w:rPr>
        <w:t>17-79</w:t>
      </w:r>
    </w:p>
    <w:sectPr w:rsidR="00C940EB" w:rsidRPr="00720914" w:rsidSect="00B8654A">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471CF"/>
    <w:multiLevelType w:val="hybridMultilevel"/>
    <w:tmpl w:val="E41E0CD2"/>
    <w:lvl w:ilvl="0" w:tplc="433E187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rsids>
    <w:rsidRoot w:val="00AF5659"/>
    <w:rsid w:val="000B2549"/>
    <w:rsid w:val="000D6D89"/>
    <w:rsid w:val="001148E7"/>
    <w:rsid w:val="00171941"/>
    <w:rsid w:val="00173CC4"/>
    <w:rsid w:val="001C12CE"/>
    <w:rsid w:val="00245AD9"/>
    <w:rsid w:val="00253C02"/>
    <w:rsid w:val="00275967"/>
    <w:rsid w:val="00294B3C"/>
    <w:rsid w:val="002A54B4"/>
    <w:rsid w:val="002B3FC6"/>
    <w:rsid w:val="002C0D4B"/>
    <w:rsid w:val="002E3BDA"/>
    <w:rsid w:val="002F7556"/>
    <w:rsid w:val="00315A5C"/>
    <w:rsid w:val="00330F01"/>
    <w:rsid w:val="003501B8"/>
    <w:rsid w:val="003741E9"/>
    <w:rsid w:val="004470FE"/>
    <w:rsid w:val="004B0B96"/>
    <w:rsid w:val="004D1F87"/>
    <w:rsid w:val="005A00A0"/>
    <w:rsid w:val="00613DD2"/>
    <w:rsid w:val="00631302"/>
    <w:rsid w:val="006A50CA"/>
    <w:rsid w:val="006A5DC4"/>
    <w:rsid w:val="006C1860"/>
    <w:rsid w:val="006D509C"/>
    <w:rsid w:val="00703DC9"/>
    <w:rsid w:val="00720914"/>
    <w:rsid w:val="007579EC"/>
    <w:rsid w:val="00791255"/>
    <w:rsid w:val="0079727F"/>
    <w:rsid w:val="007A04B4"/>
    <w:rsid w:val="007A4E89"/>
    <w:rsid w:val="007B38BC"/>
    <w:rsid w:val="007C3963"/>
    <w:rsid w:val="007E7774"/>
    <w:rsid w:val="007F1A71"/>
    <w:rsid w:val="00834818"/>
    <w:rsid w:val="00857094"/>
    <w:rsid w:val="00905C8A"/>
    <w:rsid w:val="0091561D"/>
    <w:rsid w:val="00952757"/>
    <w:rsid w:val="009615A0"/>
    <w:rsid w:val="00A24842"/>
    <w:rsid w:val="00A54F08"/>
    <w:rsid w:val="00AA4F2B"/>
    <w:rsid w:val="00AD3B4A"/>
    <w:rsid w:val="00AF5659"/>
    <w:rsid w:val="00B01FBF"/>
    <w:rsid w:val="00B2384B"/>
    <w:rsid w:val="00B8654A"/>
    <w:rsid w:val="00C14473"/>
    <w:rsid w:val="00C34EA7"/>
    <w:rsid w:val="00C50F10"/>
    <w:rsid w:val="00C527AC"/>
    <w:rsid w:val="00C940EB"/>
    <w:rsid w:val="00CA7AB3"/>
    <w:rsid w:val="00D56705"/>
    <w:rsid w:val="00D57788"/>
    <w:rsid w:val="00D7747E"/>
    <w:rsid w:val="00DA26DD"/>
    <w:rsid w:val="00DB22DA"/>
    <w:rsid w:val="00E05D81"/>
    <w:rsid w:val="00E834CD"/>
    <w:rsid w:val="00E84199"/>
    <w:rsid w:val="00EB7651"/>
    <w:rsid w:val="00EE3BE0"/>
    <w:rsid w:val="00EE400C"/>
    <w:rsid w:val="00F87589"/>
    <w:rsid w:val="00FF57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59"/>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5659"/>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F1A71"/>
    <w:rPr>
      <w:rFonts w:ascii="Tahoma" w:hAnsi="Tahoma" w:cs="Tahoma"/>
      <w:sz w:val="16"/>
      <w:szCs w:val="16"/>
    </w:rPr>
  </w:style>
  <w:style w:type="character" w:styleId="a5">
    <w:name w:val="Hyperlink"/>
    <w:rsid w:val="002F7556"/>
    <w:rPr>
      <w:color w:val="0000FF"/>
      <w:u w:val="single"/>
    </w:rPr>
  </w:style>
  <w:style w:type="paragraph" w:customStyle="1" w:styleId="consplustitle">
    <w:name w:val="consplustitle"/>
    <w:basedOn w:val="a"/>
    <w:rsid w:val="007A04B4"/>
    <w:pPr>
      <w:spacing w:before="100" w:beforeAutospacing="1" w:after="100" w:afterAutospacing="1"/>
    </w:pPr>
    <w:rPr>
      <w:sz w:val="24"/>
      <w:szCs w:val="24"/>
    </w:rPr>
  </w:style>
  <w:style w:type="paragraph" w:customStyle="1" w:styleId="consplusnormal">
    <w:name w:val="consplusnormal"/>
    <w:basedOn w:val="a"/>
    <w:rsid w:val="006A50CA"/>
    <w:pPr>
      <w:spacing w:before="100" w:beforeAutospacing="1" w:after="100" w:afterAutospacing="1"/>
    </w:pPr>
    <w:rPr>
      <w:sz w:val="24"/>
      <w:szCs w:val="24"/>
    </w:rPr>
  </w:style>
  <w:style w:type="paragraph" w:customStyle="1" w:styleId="ConsPlusNormal0">
    <w:name w:val="ConsPlusNormal"/>
    <w:rsid w:val="00D56705"/>
    <w:pPr>
      <w:widowControl w:val="0"/>
      <w:autoSpaceDE w:val="0"/>
      <w:autoSpaceDN w:val="0"/>
      <w:adjustRightInd w:val="0"/>
      <w:ind w:firstLine="720"/>
    </w:pPr>
    <w:rPr>
      <w:rFonts w:ascii="Arial" w:hAnsi="Arial" w:cs="Arial"/>
    </w:rPr>
  </w:style>
  <w:style w:type="paragraph" w:styleId="a6">
    <w:name w:val="No Spacing"/>
    <w:uiPriority w:val="1"/>
    <w:qFormat/>
    <w:rsid w:val="004470FE"/>
    <w:rPr>
      <w:rFonts w:ascii="Times New Roman"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gorzven@mari-el.ru" TargetMode="External"/><Relationship Id="rId5" Type="http://schemas.openxmlformats.org/officeDocument/2006/relationships/hyperlink" Target="mailto:admgorzven@mari-e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938</Words>
  <Characters>5348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РОССИЙ ФЕДЕРАЦИЙ</vt:lpstr>
    </vt:vector>
  </TitlesOfParts>
  <Company>Reanimator Extreme Edition</Company>
  <LinksUpToDate>false</LinksUpToDate>
  <CharactersWithSpaces>6274</CharactersWithSpaces>
  <SharedDoc>false</SharedDoc>
  <HLinks>
    <vt:vector size="12" baseType="variant">
      <vt:variant>
        <vt:i4>6815759</vt:i4>
      </vt:variant>
      <vt:variant>
        <vt:i4>3</vt:i4>
      </vt:variant>
      <vt:variant>
        <vt:i4>0</vt:i4>
      </vt:variant>
      <vt:variant>
        <vt:i4>5</vt:i4>
      </vt:variant>
      <vt:variant>
        <vt:lpwstr>mailto:admgorzven@mari-el.ru</vt:lpwstr>
      </vt:variant>
      <vt:variant>
        <vt:lpwstr/>
      </vt:variant>
      <vt:variant>
        <vt:i4>6815759</vt:i4>
      </vt:variant>
      <vt:variant>
        <vt:i4>0</vt:i4>
      </vt:variant>
      <vt:variant>
        <vt:i4>0</vt:i4>
      </vt:variant>
      <vt:variant>
        <vt:i4>5</vt:i4>
      </vt:variant>
      <vt:variant>
        <vt:lpwstr>mailto:admgorzven@mari-el.ru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 ФЕДЕРАЦИЙ</dc:title>
  <dc:subject/>
  <dc:creator>User</dc:creator>
  <cp:keywords/>
  <dc:description/>
  <cp:lastModifiedBy>kjhkgk</cp:lastModifiedBy>
  <cp:revision>5</cp:revision>
  <cp:lastPrinted>2015-06-22T06:26:00Z</cp:lastPrinted>
  <dcterms:created xsi:type="dcterms:W3CDTF">2015-06-19T13:03:00Z</dcterms:created>
  <dcterms:modified xsi:type="dcterms:W3CDTF">2015-06-24T06:09:00Z</dcterms:modified>
</cp:coreProperties>
</file>